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0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D5481" w14:paraId="733CD598" w14:textId="77777777" w:rsidTr="008D5481">
        <w:trPr>
          <w:jc w:val="center"/>
        </w:trPr>
        <w:tc>
          <w:tcPr>
            <w:tcW w:w="3209" w:type="dxa"/>
          </w:tcPr>
          <w:p w14:paraId="51F4BC3B" w14:textId="77777777" w:rsidR="008D5481" w:rsidRDefault="008D5481">
            <w:pPr>
              <w:widowControl w:val="0"/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0" w:name="_heading=h.30j0zll" w:colFirst="0" w:colLast="0"/>
            <w:bookmarkStart w:id="1" w:name="_GoBack"/>
            <w:bookmarkEnd w:id="0"/>
            <w:bookmarkEnd w:id="1"/>
          </w:p>
        </w:tc>
        <w:tc>
          <w:tcPr>
            <w:tcW w:w="3209" w:type="dxa"/>
          </w:tcPr>
          <w:p w14:paraId="34E6140D" w14:textId="77777777" w:rsidR="008D5481" w:rsidRDefault="008D5481">
            <w:pPr>
              <w:widowControl w:val="0"/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</w:tcPr>
          <w:p w14:paraId="56425614" w14:textId="29E3B2FE" w:rsidR="008D5481" w:rsidRDefault="008D5481" w:rsidP="008D5481">
            <w:pPr>
              <w:ind w:firstLine="0"/>
              <w:jc w:val="center"/>
            </w:pPr>
            <w:r>
              <w:t>Приложение № 1</w:t>
            </w:r>
          </w:p>
          <w:p w14:paraId="799C10C9" w14:textId="49ED3454" w:rsidR="008D5481" w:rsidRDefault="008D5481" w:rsidP="008D5481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t>(пункт 4.3 Стандарта)</w:t>
            </w:r>
          </w:p>
        </w:tc>
      </w:tr>
    </w:tbl>
    <w:p w14:paraId="00000001" w14:textId="77777777" w:rsidR="002506DD" w:rsidRDefault="002506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p w14:paraId="1BFD0517" w14:textId="77777777" w:rsidR="004E284A" w:rsidRDefault="004E284A" w:rsidP="004E284A">
      <w:pPr>
        <w:spacing w:line="240" w:lineRule="auto"/>
        <w:ind w:firstLine="0"/>
        <w:jc w:val="center"/>
        <w:rPr>
          <w:b/>
        </w:rPr>
      </w:pPr>
      <w:r>
        <w:rPr>
          <w:b/>
        </w:rPr>
        <w:t>Форма поручения о проведении контрольного мероприятия</w:t>
      </w:r>
    </w:p>
    <w:p w14:paraId="00000007" w14:textId="77777777" w:rsidR="002506DD" w:rsidRDefault="002506DD">
      <w:pPr>
        <w:spacing w:line="240" w:lineRule="auto"/>
        <w:ind w:firstLine="0"/>
      </w:pPr>
    </w:p>
    <w:tbl>
      <w:tblPr>
        <w:tblStyle w:val="af9"/>
        <w:tblW w:w="9639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2506DD" w14:paraId="07BC32F3" w14:textId="77777777">
        <w:trPr>
          <w:cantSplit/>
          <w:trHeight w:val="1290"/>
        </w:trPr>
        <w:tc>
          <w:tcPr>
            <w:tcW w:w="9639" w:type="dxa"/>
            <w:vAlign w:val="bottom"/>
          </w:tcPr>
          <w:p w14:paraId="00000008" w14:textId="77777777" w:rsidR="002506DD" w:rsidRDefault="00B607CE">
            <w:pPr>
              <w:pStyle w:val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поручение</w:t>
            </w:r>
          </w:p>
        </w:tc>
      </w:tr>
    </w:tbl>
    <w:p w14:paraId="00000009" w14:textId="48348C1B" w:rsidR="002506DD" w:rsidRDefault="00B607CE">
      <w:pPr>
        <w:pStyle w:val="3"/>
      </w:pPr>
      <w:r>
        <w:t>о проведении контрольного мероприятия</w:t>
      </w:r>
    </w:p>
    <w:p w14:paraId="0000000A" w14:textId="77777777" w:rsidR="002506DD" w:rsidRDefault="002506DD">
      <w:pPr>
        <w:pStyle w:val="3"/>
      </w:pPr>
    </w:p>
    <w:p w14:paraId="0000000B" w14:textId="77777777" w:rsidR="002506DD" w:rsidRDefault="00B607CE">
      <w:pPr>
        <w:spacing w:line="240" w:lineRule="auto"/>
      </w:pPr>
      <w:r>
        <w:t>1. В соответствии с ______________________________________________</w:t>
      </w:r>
    </w:p>
    <w:p w14:paraId="0000000C" w14:textId="77777777" w:rsidR="002506DD" w:rsidRDefault="00B607CE">
      <w:pPr>
        <w:jc w:val="right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>(пункт Плана работы Счетной палаты Российской Федерации на 20__ год)</w:t>
      </w:r>
    </w:p>
    <w:p w14:paraId="0000000D" w14:textId="53C93F57" w:rsidR="002506DD" w:rsidRDefault="00B607CE">
      <w:pPr>
        <w:spacing w:line="240" w:lineRule="auto"/>
        <w:ind w:firstLine="0"/>
      </w:pPr>
      <w:r>
        <w:t xml:space="preserve">провести с _____ по _____ 20__ </w:t>
      </w:r>
      <w:r w:rsidR="00124110">
        <w:t xml:space="preserve">года </w:t>
      </w:r>
      <w:r>
        <w:t>контрольное мероприятие «__________________________________________________________________».</w:t>
      </w:r>
    </w:p>
    <w:p w14:paraId="0000000E" w14:textId="77777777" w:rsidR="002506DD" w:rsidRDefault="00B607CE" w:rsidP="003E4247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контрольного мероприятия)</w:t>
      </w:r>
    </w:p>
    <w:p w14:paraId="39A1912B" w14:textId="16CF8A9D" w:rsidR="001E462F" w:rsidRDefault="00B607CE">
      <w:r>
        <w:t xml:space="preserve">2. Руководителем контрольного мероприятия </w:t>
      </w:r>
      <w:proofErr w:type="gramStart"/>
      <w:r>
        <w:t xml:space="preserve">назначить </w:t>
      </w:r>
      <w:r w:rsidR="00BC5522">
        <w:t xml:space="preserve"> </w:t>
      </w:r>
      <w:r>
        <w:t>_</w:t>
      </w:r>
      <w:proofErr w:type="gramEnd"/>
      <w:r>
        <w:t>_____________.</w:t>
      </w:r>
    </w:p>
    <w:p w14:paraId="420529D6" w14:textId="77777777" w:rsidR="003E4247" w:rsidRDefault="00FE2C9B" w:rsidP="003E4247">
      <w:r>
        <w:t>3</w:t>
      </w:r>
      <w:r w:rsidR="00B607CE">
        <w:t>. В состав участников контрольного мероприятия включить:</w:t>
      </w:r>
    </w:p>
    <w:p w14:paraId="04848172" w14:textId="336A79CD" w:rsidR="003E4247" w:rsidRDefault="00124110" w:rsidP="00BC5522">
      <w:r>
        <w:t>1)</w:t>
      </w:r>
      <w:r w:rsidR="00B607CE">
        <w:t>________________________________________________</w:t>
      </w:r>
      <w:r w:rsidR="001E462F">
        <w:t>___________</w:t>
      </w:r>
      <w:r w:rsidR="008A6E6B">
        <w:t>_</w:t>
      </w:r>
      <w:r w:rsidR="005C5631">
        <w:t>_</w:t>
      </w:r>
      <w:r>
        <w:t>;</w:t>
      </w:r>
    </w:p>
    <w:p w14:paraId="00000013" w14:textId="71E8862B" w:rsidR="002506DD" w:rsidRDefault="00124110" w:rsidP="00BC5522">
      <w:pPr>
        <w:spacing w:line="240" w:lineRule="auto"/>
      </w:pPr>
      <w:r>
        <w:t>2)</w:t>
      </w:r>
      <w:r w:rsidR="00B607CE">
        <w:t>__________________________________</w:t>
      </w:r>
      <w:r w:rsidR="001E462F">
        <w:t>_______________</w:t>
      </w:r>
      <w:r w:rsidR="00B607CE">
        <w:t>____________</w:t>
      </w:r>
      <w:r>
        <w:t>.</w:t>
      </w:r>
    </w:p>
    <w:p w14:paraId="00000014" w14:textId="77777777" w:rsidR="002506DD" w:rsidRDefault="00B607CE" w:rsidP="003E4247">
      <w:pPr>
        <w:spacing w:line="240" w:lineRule="auto"/>
        <w:ind w:left="993" w:right="-1" w:firstLine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(должности, фамилии и инициалы инспекторов и иных сотрудников аппарата Счетной палаты Российской Федерации)</w:t>
      </w:r>
    </w:p>
    <w:p w14:paraId="00000015" w14:textId="77777777" w:rsidR="002506DD" w:rsidRDefault="002506DD">
      <w:pPr>
        <w:spacing w:line="240" w:lineRule="auto"/>
        <w:jc w:val="center"/>
        <w:rPr>
          <w:sz w:val="20"/>
          <w:szCs w:val="20"/>
        </w:rPr>
      </w:pPr>
    </w:p>
    <w:p w14:paraId="00000016" w14:textId="2899230E" w:rsidR="002506DD" w:rsidRDefault="00FE2C9B">
      <w:r>
        <w:rPr>
          <w:szCs w:val="20"/>
        </w:rPr>
        <w:t>4</w:t>
      </w:r>
      <w:r w:rsidR="00B607CE">
        <w:t xml:space="preserve">. Руководителю контрольного мероприятия в срок до ______ 20__ </w:t>
      </w:r>
      <w:r w:rsidR="00124110">
        <w:t xml:space="preserve">года </w:t>
      </w:r>
      <w:r w:rsidR="00B607CE">
        <w:t>представить на утверждение проект программы проведения контрольного мероприятия.</w:t>
      </w:r>
    </w:p>
    <w:p w14:paraId="00000017" w14:textId="77777777" w:rsidR="002506DD" w:rsidRDefault="002506DD">
      <w:pPr>
        <w:spacing w:line="240" w:lineRule="auto"/>
      </w:pPr>
    </w:p>
    <w:p w14:paraId="00000018" w14:textId="77777777" w:rsidR="002506DD" w:rsidRDefault="002506DD">
      <w:pPr>
        <w:spacing w:line="240" w:lineRule="auto"/>
      </w:pPr>
    </w:p>
    <w:tbl>
      <w:tblPr>
        <w:tblStyle w:val="afa"/>
        <w:tblW w:w="966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856"/>
        <w:gridCol w:w="3406"/>
        <w:gridCol w:w="3404"/>
      </w:tblGrid>
      <w:tr w:rsidR="002506DD" w14:paraId="6994B61D" w14:textId="77777777">
        <w:trPr>
          <w:cantSplit/>
        </w:trPr>
        <w:tc>
          <w:tcPr>
            <w:tcW w:w="2856" w:type="dxa"/>
          </w:tcPr>
          <w:p w14:paraId="00000019" w14:textId="77777777" w:rsidR="002506DD" w:rsidRDefault="00250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406" w:type="dxa"/>
          </w:tcPr>
          <w:p w14:paraId="0000001A" w14:textId="77777777" w:rsidR="002506DD" w:rsidRDefault="00250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</w:p>
        </w:tc>
        <w:tc>
          <w:tcPr>
            <w:tcW w:w="3404" w:type="dxa"/>
            <w:tcMar>
              <w:right w:w="28" w:type="dxa"/>
            </w:tcMar>
          </w:tcPr>
          <w:p w14:paraId="0000001B" w14:textId="56AB17A6" w:rsidR="002506DD" w:rsidRDefault="00B607CE" w:rsidP="00470E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14:paraId="0000001C" w14:textId="77777777" w:rsidR="002506DD" w:rsidRDefault="002506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bookmarkStart w:id="2" w:name="_heading=h.gjdgxs" w:colFirst="0" w:colLast="0"/>
      <w:bookmarkEnd w:id="2"/>
    </w:p>
    <w:sectPr w:rsidR="002506DD">
      <w:headerReference w:type="default" r:id="rId9"/>
      <w:headerReference w:type="first" r:id="rId10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72801" w14:textId="77777777" w:rsidR="00084DB4" w:rsidRDefault="00084DB4">
      <w:pPr>
        <w:spacing w:line="240" w:lineRule="auto"/>
      </w:pPr>
      <w:r>
        <w:separator/>
      </w:r>
    </w:p>
  </w:endnote>
  <w:endnote w:type="continuationSeparator" w:id="0">
    <w:p w14:paraId="41B3EDDC" w14:textId="77777777" w:rsidR="00084DB4" w:rsidRDefault="00084D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B3658" w14:textId="77777777" w:rsidR="00084DB4" w:rsidRDefault="00084DB4">
      <w:pPr>
        <w:spacing w:line="240" w:lineRule="auto"/>
      </w:pPr>
      <w:r>
        <w:separator/>
      </w:r>
    </w:p>
  </w:footnote>
  <w:footnote w:type="continuationSeparator" w:id="0">
    <w:p w14:paraId="2C0D238E" w14:textId="77777777" w:rsidR="00084DB4" w:rsidRDefault="00084D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F" w14:textId="3B80EF59" w:rsidR="002506DD" w:rsidRDefault="00B607CE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E284A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E" w14:textId="64AC78A9" w:rsidR="002506DD" w:rsidRDefault="00B607CE" w:rsidP="008A6E6B">
    <w:pPr>
      <w:pBdr>
        <w:top w:val="nil"/>
        <w:left w:val="nil"/>
        <w:bottom w:val="nil"/>
        <w:right w:val="nil"/>
        <w:between w:val="nil"/>
      </w:pBdr>
      <w:spacing w:line="240" w:lineRule="auto"/>
      <w:ind w:right="-851" w:firstLine="0"/>
      <w:jc w:val="center"/>
      <w:rPr>
        <w:color w:val="000000"/>
      </w:rPr>
    </w:pPr>
    <w:r>
      <w:rPr>
        <w:color w:val="000000"/>
      </w:rPr>
      <w:t xml:space="preserve">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63D0C"/>
    <w:multiLevelType w:val="multilevel"/>
    <w:tmpl w:val="852A00FE"/>
    <w:lvl w:ilvl="0">
      <w:start w:val="1"/>
      <w:numFmt w:val="decimal"/>
      <w:lvlText w:val="%1."/>
      <w:lvlJc w:val="left"/>
      <w:pPr>
        <w:ind w:left="1069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509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69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29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6DD"/>
    <w:rsid w:val="00004C88"/>
    <w:rsid w:val="00084DB4"/>
    <w:rsid w:val="000A7318"/>
    <w:rsid w:val="00124110"/>
    <w:rsid w:val="001D3D4A"/>
    <w:rsid w:val="001E2106"/>
    <w:rsid w:val="001E462F"/>
    <w:rsid w:val="002506DD"/>
    <w:rsid w:val="00253105"/>
    <w:rsid w:val="0029023D"/>
    <w:rsid w:val="003C2F92"/>
    <w:rsid w:val="003E4247"/>
    <w:rsid w:val="00413174"/>
    <w:rsid w:val="00465E6D"/>
    <w:rsid w:val="00470EE2"/>
    <w:rsid w:val="004E284A"/>
    <w:rsid w:val="004F3E03"/>
    <w:rsid w:val="00565762"/>
    <w:rsid w:val="00572758"/>
    <w:rsid w:val="005A16E8"/>
    <w:rsid w:val="005C5631"/>
    <w:rsid w:val="00685BA9"/>
    <w:rsid w:val="0075358A"/>
    <w:rsid w:val="00776650"/>
    <w:rsid w:val="00816ECD"/>
    <w:rsid w:val="008325E1"/>
    <w:rsid w:val="008A6E6B"/>
    <w:rsid w:val="008C0D25"/>
    <w:rsid w:val="008D5481"/>
    <w:rsid w:val="008F388F"/>
    <w:rsid w:val="00921755"/>
    <w:rsid w:val="00A60C6E"/>
    <w:rsid w:val="00A627A4"/>
    <w:rsid w:val="00A67DDE"/>
    <w:rsid w:val="00AD38D6"/>
    <w:rsid w:val="00B53E28"/>
    <w:rsid w:val="00B607CE"/>
    <w:rsid w:val="00BC5522"/>
    <w:rsid w:val="00C02CB4"/>
    <w:rsid w:val="00C04F92"/>
    <w:rsid w:val="00C40DAE"/>
    <w:rsid w:val="00C80C76"/>
    <w:rsid w:val="00D2301C"/>
    <w:rsid w:val="00D274D6"/>
    <w:rsid w:val="00DB7AE3"/>
    <w:rsid w:val="00F9751C"/>
    <w:rsid w:val="00FE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D0605"/>
  <w15:docId w15:val="{E6C0F9EE-AE8C-4BE0-92B4-58C6F697D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8E8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81945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81945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81945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D447EB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3B203B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E9649A"/>
    <w:pPr>
      <w:spacing w:line="240" w:lineRule="auto"/>
      <w:ind w:firstLine="0"/>
      <w:jc w:val="center"/>
    </w:pPr>
    <w:rPr>
      <w:i/>
      <w:sz w:val="24"/>
    </w:rPr>
  </w:style>
  <w:style w:type="paragraph" w:customStyle="1" w:styleId="10">
    <w:name w:val="Должность1"/>
    <w:basedOn w:val="a"/>
    <w:rsid w:val="00F964A0"/>
    <w:pPr>
      <w:spacing w:line="240" w:lineRule="auto"/>
      <w:ind w:firstLine="0"/>
      <w:jc w:val="left"/>
    </w:pPr>
  </w:style>
  <w:style w:type="paragraph" w:customStyle="1" w:styleId="ae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styleId="af">
    <w:name w:val="footnote text"/>
    <w:basedOn w:val="a"/>
    <w:link w:val="af0"/>
    <w:semiHidden/>
    <w:unhideWhenUsed/>
    <w:rsid w:val="00B66D7C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B66D7C"/>
  </w:style>
  <w:style w:type="character" w:styleId="af1">
    <w:name w:val="footnote reference"/>
    <w:basedOn w:val="a0"/>
    <w:semiHidden/>
    <w:unhideWhenUsed/>
    <w:rsid w:val="00B66D7C"/>
    <w:rPr>
      <w:vertAlign w:val="superscript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paragraph" w:styleId="af6">
    <w:name w:val="footer"/>
    <w:basedOn w:val="a"/>
    <w:link w:val="af7"/>
    <w:uiPriority w:val="99"/>
    <w:unhideWhenUsed/>
    <w:rsid w:val="000F329B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F329B"/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paragraph" w:styleId="afb">
    <w:name w:val="annotation text"/>
    <w:basedOn w:val="a"/>
    <w:link w:val="af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Pr>
      <w:sz w:val="20"/>
      <w:szCs w:val="20"/>
    </w:rPr>
  </w:style>
  <w:style w:type="character" w:styleId="af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e">
    <w:name w:val="annotation subject"/>
    <w:basedOn w:val="afb"/>
    <w:next w:val="afb"/>
    <w:link w:val="aff"/>
    <w:uiPriority w:val="99"/>
    <w:semiHidden/>
    <w:unhideWhenUsed/>
    <w:rsid w:val="008C0D25"/>
    <w:rPr>
      <w:b/>
      <w:bCs/>
    </w:rPr>
  </w:style>
  <w:style w:type="character" w:customStyle="1" w:styleId="aff">
    <w:name w:val="Тема примечания Знак"/>
    <w:basedOn w:val="afc"/>
    <w:link w:val="afe"/>
    <w:uiPriority w:val="99"/>
    <w:semiHidden/>
    <w:rsid w:val="008C0D25"/>
    <w:rPr>
      <w:b/>
      <w:bCs/>
      <w:sz w:val="20"/>
      <w:szCs w:val="20"/>
    </w:rPr>
  </w:style>
  <w:style w:type="table" w:styleId="aff0">
    <w:name w:val="Table Grid"/>
    <w:basedOn w:val="a1"/>
    <w:uiPriority w:val="39"/>
    <w:rsid w:val="008D548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VKsfdTQVlXqflUaLG8FT6D/jGA==">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215097C-6357-4CA6-BE8E-96BC88684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Афонина Галина Леонидовна</cp:lastModifiedBy>
  <cp:revision>2</cp:revision>
  <dcterms:created xsi:type="dcterms:W3CDTF">2024-12-16T09:59:00Z</dcterms:created>
  <dcterms:modified xsi:type="dcterms:W3CDTF">2024-12-16T09:59:00Z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Order">
    <vt:lpwstr>1600.00000000000</vt:lpwstr>
  </property>
  <property fmtid="{D5CDD505-2E9C-101B-9397-08002B2CF9AE}" pid="6" name="_dlc_DocId">
    <vt:lpwstr>AUUPZJ3A7SR7-22-435</vt:lpwstr>
  </property>
  <property fmtid="{D5CDD505-2E9C-101B-9397-08002B2CF9AE}" pid="7" name="_dlc_DocIdItemGuid">
    <vt:lpwstr>090d42ee-a568-451f-ba14-d66e8a4d05ce</vt:lpwstr>
  </property>
  <property fmtid="{D5CDD505-2E9C-101B-9397-08002B2CF9AE}" pid="8" name="_dlc_DocIdUrl">
    <vt:lpwstr>http://portal/activity_ach/_layouts/15/DocIdRedir.aspx?ID=AUUPZJ3A7SR7-22-435, AUUPZJ3A7SR7-22-435</vt:lpwstr>
  </property>
</Properties>
</file>